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Кемеровской области - Кузбасса от 30.12.2022 N 928</w:t>
              <w:br/>
              <w:t xml:space="preserve">"Об утверждении размера и Порядка оплаты обучения детей, в том числе находящихся под опекой (попечительством), пасынков, падчериц граждан, принимающих участие в специальной военной операции, обучающихся в образовательных организациях высшего образования (их филиалах), находящихся на территории Кемеровской области - Кузбасса"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КЕМЕРОВСКОЙ ОБЛАСТИ - КУЗБАССА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декабря 2022 г. N 928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РАЗМЕРА И ПОРЯДКА ОПЛАТЫ ОБУЧЕНИЯ ДЕТЕЙ,</w:t>
      </w:r>
    </w:p>
    <w:p>
      <w:pPr>
        <w:pStyle w:val="2"/>
        <w:jc w:val="center"/>
      </w:pPr>
      <w:r>
        <w:rPr>
          <w:sz w:val="20"/>
        </w:rPr>
        <w:t xml:space="preserve">В ТОМ ЧИСЛЕ НАХОДЯЩИХСЯ ПОД ОПЕКОЙ (ПОПЕЧИТЕЛЬСТВОМ),</w:t>
      </w:r>
    </w:p>
    <w:p>
      <w:pPr>
        <w:pStyle w:val="2"/>
        <w:jc w:val="center"/>
      </w:pPr>
      <w:r>
        <w:rPr>
          <w:sz w:val="20"/>
        </w:rPr>
        <w:t xml:space="preserve">ПАСЫНКОВ, ПАДЧЕРИЦ ГРАЖДАН, ПРИНИМАЮЩИХ УЧАСТИЕ</w:t>
      </w:r>
    </w:p>
    <w:p>
      <w:pPr>
        <w:pStyle w:val="2"/>
        <w:jc w:val="center"/>
      </w:pPr>
      <w:r>
        <w:rPr>
          <w:sz w:val="20"/>
        </w:rPr>
        <w:t xml:space="preserve">В СПЕЦИАЛЬНОЙ ВОЕННОЙ ОПЕРАЦИИ, ОБУЧАЮЩИХСЯ</w:t>
      </w:r>
    </w:p>
    <w:p>
      <w:pPr>
        <w:pStyle w:val="2"/>
        <w:jc w:val="center"/>
      </w:pPr>
      <w:r>
        <w:rPr>
          <w:sz w:val="20"/>
        </w:rPr>
        <w:t xml:space="preserve">В ОБРАЗОВАТЕЛЬНЫХ ОРГАНИЗАЦИЯХ ВЫСШЕГО ОБРАЗОВАНИЯ</w:t>
      </w:r>
    </w:p>
    <w:p>
      <w:pPr>
        <w:pStyle w:val="2"/>
        <w:jc w:val="center"/>
      </w:pPr>
      <w:r>
        <w:rPr>
          <w:sz w:val="20"/>
        </w:rPr>
        <w:t xml:space="preserve">(ИХ ФИЛИАЛАХ), НАХОДЯЩИХСЯ НА ТЕРРИТОРИИ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27.10.2022 N 115-ОЗ "О мерах социальной поддержки семей граждан, принимающих участие в специальной военной операции" Правительство Кемеровской области - Кузбасса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Установить для детей, в том числе находящихся под опекой (попечительством), пасынков, падчериц граждан, принимающих участие в специальной военной операции, обучающихся на платной основе по очной форме обучения в образовательных организациях высшего образования (их филиалах), находящихся на территории Кемеровской области - Кузбасса, имеющих лицензию на осуществление образовательной деятельности и прошедших государственную аккредитацию, оплату обучения в размере 100 процентов стоимости.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прилагаемый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оплаты обучения детей, в том числе находящихся под опекой (попечительством), пасынков, падчериц граждан, принимающих участие в специальной военной операции, обучающихся в образовательных организациях высшего образования (их филиалах), находящихся на территории Кемеровской области -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подлежит опубликованию на сайте "Электронный бюллетень Правительства Кемеровской области - Кузбасса".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заместителя председателя Правительства Кемеровской области - Кузбасса (по вопросам образования, науки и молодежной политики) Пятовского А.А.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распространяется на правоотношения, возникшие с 10.10.2022.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И.В.СЕРЕДЮК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от 30 декабря 2022 г. N 928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ОПЛАТЫ ОБУЧЕНИЯ ДЕТЕЙ, В ТОМ ЧИСЛЕ НАХОДЯЩИХСЯ ПОД ОПЕКОЙ</w:t>
      </w:r>
    </w:p>
    <w:p>
      <w:pPr>
        <w:pStyle w:val="2"/>
        <w:jc w:val="center"/>
      </w:pPr>
      <w:r>
        <w:rPr>
          <w:sz w:val="20"/>
        </w:rPr>
        <w:t xml:space="preserve">(ПОПЕЧИТЕЛЬСТВОМ), ПАСЫНКОВ, ПАДЧЕРИЦ ГРАЖДАН, ПРИНИМАЮЩИХ</w:t>
      </w:r>
    </w:p>
    <w:p>
      <w:pPr>
        <w:pStyle w:val="2"/>
        <w:jc w:val="center"/>
      </w:pPr>
      <w:r>
        <w:rPr>
          <w:sz w:val="20"/>
        </w:rPr>
        <w:t xml:space="preserve">УЧАСТИЕ В СПЕЦИАЛЬНОЙ ВОЕННОЙ ОПЕРАЦИИ, ОБУЧАЮЩИХСЯ</w:t>
      </w:r>
    </w:p>
    <w:p>
      <w:pPr>
        <w:pStyle w:val="2"/>
        <w:jc w:val="center"/>
      </w:pPr>
      <w:r>
        <w:rPr>
          <w:sz w:val="20"/>
        </w:rPr>
        <w:t xml:space="preserve">В ОБРАЗОВАТЕЛЬНЫХ ОРГАНИЗАЦИЯХ ВЫСШЕГО ОБРАЗОВАНИЯ</w:t>
      </w:r>
    </w:p>
    <w:p>
      <w:pPr>
        <w:pStyle w:val="2"/>
        <w:jc w:val="center"/>
      </w:pPr>
      <w:r>
        <w:rPr>
          <w:sz w:val="20"/>
        </w:rPr>
        <w:t xml:space="preserve">(ИХ ФИЛИАЛАХ), НАХОДЯЩИХСЯ НА ТЕРРИТОРИИ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в соответствии со </w:t>
      </w:r>
      <w:hyperlink w:history="0" r:id="rId8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и с учетом положений </w:t>
      </w:r>
      <w:hyperlink w:history="0" r:id="rId9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статей 1</w:t>
        </w:r>
      </w:hyperlink>
      <w:r>
        <w:rPr>
          <w:sz w:val="20"/>
        </w:rPr>
        <w:t xml:space="preserve">, </w:t>
      </w:r>
      <w:hyperlink w:history="0" r:id="rId10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- </w:t>
      </w:r>
      <w:hyperlink w:history="0" r:id="rId11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Закона Кемеровской области - Кузбасса от 27.10.2022 N 115-ОЗ "О мерах социальной поддержки семей граждан, принимающих участие в специальной военной операции" устанавливает правила оплаты обучения детей, в том числе находящихся под опекой (попечительством), пасынков, падчериц граждан, принимающих участие в специальной военной операции, получающих профессиональное образование соответствующего уровня впервые, обучающихся на платной основе по очной форме обучения в образовательных организациях высшего образования (их филиалах), находящихся на территории Кемеровской области - Кузбасса, имеющих лицензию на осуществление образовательной деятельности и прошедших государственную аккредитацию (далее соответственно - оплата обучения, студенты,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Оплата обучения осуществляется Министерством науки и высшего образования Кузбасса (далее - Министерство) за счет средств государственной программы Кемеровской области - Кузбасса "Наука и университеты Кузбасса" на 2022 - 2026 годы, утвержденной постановлением Правительства Кемеровской области - Кузбасса от 30.09.2021 N 585 "Об утверждении государственной программы Кемеровской области - Кузбасса "Наука и университеты Кузбасса" на 2022 - 2026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подлежит оплате обучение студентов, получающих второе или последующее высшее образование.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Оплата обучения студентов производится два раза в год за каждый учебный семестр, начиная с учебного семестра, в котором поступило заявление об оплате обучения, указанное в пункте 4 настоящего Порядка, и до окончания обучения в образовательной организации (за период 2022/2023 учебного года оплата производится единовременно за весь учебный год).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оплаты обучения студент представляет в Министерство </w:t>
      </w:r>
      <w:hyperlink w:history="0" w:anchor="P125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об оплате обучения в образовательной организации высшего образования (ее филиале), находящейся (находящемся) на территории Кемеровской области - Кузбасса, составленное по форме согласно приложению к настоящему Порядку (далее - заявление). От имени студента заявление может быть представлено законным представителем или лицом, уполномоченным им на основании доверенности, оформленной в соответствии с законодательством Российской Федерации (далее - представитель студента).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удостоверяющего личность студента;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отнесение студента к детям, пасынкам, падчерицам участника специальной военной операции (свидетельство о заключении брака, свидетельство о рождении, заявление супруга (супруги) о том, что студент находится на совместном иждивении супругов (для студента, относящегося к категории "пасынок" или "падчерица");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установление опеки (попечительства) участника специальной военной операции над студентом;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установление опеки (попечительства) супруги (супруга) участника специальной военной операции над студентом;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содержащий сведения о направлении для участия в специальной военной операции граждан, указанных в </w:t>
      </w:r>
      <w:hyperlink w:history="0" r:id="rId12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статье 1</w:t>
        </w:r>
      </w:hyperlink>
      <w:r>
        <w:rPr>
          <w:sz w:val="20"/>
        </w:rPr>
        <w:t xml:space="preserve"> Закона Кемеровской области - Кузбасса "О мерах социальной поддержки семей граждан, принимающих участие в специальной военной операции";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лицензии образовательной организации (с приложением);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свидетельства о государственной аккредитации образовательной организации (с приложением).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обращения представителя студента дополнительно к документам, указанным в настоящем пункте, представляются подлинники и копии документов, удостоверяющих личность представителя студента и его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Заявление с документами, приложенными в соответствии с </w:t>
      </w:r>
      <w:hyperlink w:history="0" w:anchor="P49" w:tooltip="4. Для оплаты обучения студент представляет в Министерство заявление об оплате обучения в образовательной организации высшего образования (ее филиале), находящейся (находящемся) на территории Кемеровской области - Кузбасса, составленное по форме согласно приложению к настоящему Порядку (далее - заявление). От имени студента заявление может быть представлено законным представителем или лицом, уполномоченным им на основании доверенности, оформленной в соответствии с законодательством Российской Федерации (..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 (далее - комплект документов), представляется: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студентом либо представителем студента по адресу Министерства: г. Кемерово, ул. Черняховского, д. 14;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почте заказным письмом с уведомлением и описанием вложения в адрес Министерства: 650025, г. Кемерово, ул. Черняховского, д. 14.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Руководитель Министерства назначает лицо, ответственное за прием поданных студентами (представителями студентов) комплектов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Комплект документов регистрируется Министерством в день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приеме заявления и документов, указанных в </w:t>
      </w:r>
      <w:hyperlink w:history="0" w:anchor="P49" w:tooltip="4. Для оплаты обучения студент представляет в Министерство заявление об оплате обучения в образовательной организации высшего образования (ее филиале), находящейся (находящемся) на территории Кемеровской области - Кузбасса, составленное по форме согласно приложению к настоящему Порядку (далее - заявление). От имени студента заявление может быть представлено законным представителем или лицом, уполномоченным им на основании доверенности, оформленной в соответствии с законодательством Российской Федерации (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ответственное лицо Министерства осуществляет их прием, заверяет копии представленных студентами (представителями студентов) документов и возвращает им подлинники документов. При заверении соответствия копии документа подлиннику на копии документа проставляется надпись "Верно", копия документа заверяется подписью ответственного лица Министерства, принявшего документ, с указанием фамилии, инициалов и даты заверения.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Студенты, подавшие заявление и документы, указанные в </w:t>
      </w:r>
      <w:hyperlink w:history="0" w:anchor="P49" w:tooltip="4. Для оплаты обучения студент представляет в Министерство заявление об оплате обучения в образовательной организации высшего образования (ее филиале), находящейся (находящемся) на территории Кемеровской области - Кузбасса, составленное по форме согласно приложению к настоящему Порядку (далее - заявление). От имени студента заявление может быть представлено законным представителем или лицом, уполномоченным им на основании доверенности, оформленной в соответствии с законодательством Российской Федерации (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несут ответственность в соответствии с законодательством Российской Федерации за достоверность содержащихся в них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Министерство в течение 7 рабочих дней со дня регистрации комплекта документов принимает решение об оплате обучения (решение об отказе в оплате обучения), которое оформляется в виде приказа Министерства.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Основанием для принятия Министерством решения об отказе в оплате обучения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 лиц, не обладающих правом на получение меры социальной поддержки в соответствии со </w:t>
      </w:r>
      <w:hyperlink w:history="0" r:id="rId13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Закона Кемеровской области - Кузбасса "О мерах социальной поддержки семей граждан, принимающих участие в специальной военной операции";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или представление не в полном объеме документов, указанных в </w:t>
      </w:r>
      <w:hyperlink w:history="0" w:anchor="P49" w:tooltip="4. Для оплаты обучения студент представляет в Министерство заявление об оплате обучения в образовательной организации высшего образования (ее филиале), находящейся (находящемся) на территории Кемеровской области - Кузбасса, составленное по форме согласно приложению к настоящему Порядку (далее - заявление). От имени студента заявление может быть представлено законным представителем или лицом, уполномоченным им на основании доверенности, оформленной в соответствии с законодательством Российской Федерации (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а также представление их с нарушением требований к оформлению;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заявления и документов, указанных в </w:t>
      </w:r>
      <w:hyperlink w:history="0" w:anchor="P49" w:tooltip="4. Для оплаты обучения студент представляет в Министерство заявление об оплате обучения в образовательной организации высшего образования (ее филиале), находящейся (находящемся) на территории Кемеровской области - Кузбасса, составленное по форме согласно приложению к настоящему Порядку (далее - заявление). От имени студента заявление может быть представлено законным представителем или лицом, уполномоченным им на основании доверенности, оформленной в соответствии с законодательством Российской Федерации (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ненадлежащим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заявлении и (или) представленных документах подчисток, приписок, зачеркнутых слов и иных не оговоренных в них исправлений, а также повреждений, не позволяющих однозначно истолковать их содержание, принадлежность одному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принятия решения об отказе в оплате обучения заявителю в срок, не превышающий 2 рабочих дней со дня принятия такого решения, направляется уведомление с указанием основания(ий) для вынесения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принятии решения об оплате обучения направляются студенту по его требованию только в случаях его непосредственного обращения в Министерство или посредством ответа на письменное обращение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отказа в оплате обучения представленные документы не возвращаются.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Повторное представление документов допускается после устранения оснований для принятия решения об отказе в оплате обучения, указанных в </w:t>
      </w:r>
      <w:hyperlink w:history="0" w:anchor="P67" w:tooltip="10. Основанием для принятия Министерством решения об отказе в оплате обучения является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Порядка,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Денежные средства на оплату обучения студента перечисляются Министерством на расчетные счета образовательных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Досрочное прекращение предоставления меры социальной поддержки производится на основании приказа Министерства в случае отчисления студента.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отчисления студента либо перевода на бюджетную основу обучения в течение периода, за который была предоставлена оплата обучения, Министерство направляет в образовательную организацию уведомление о необходимости возврата неиспользованных остатков предоставленных для оплаты обучения денежных средств на расчетный счет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Оплата за обучение приостанавливается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нахождении студента в академическом отпуске;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нахождении студента в отпуске по беременности и родам;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нахождении студента в отпуске по уходу за ребенком до полутора лет (за исключением случаев продолжения обучения).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Решение о приостановлении оплаты обучения принимается Министерством на основании справки, представленной в Министерство образовательной организацией, свидетельствующей о случаях, указанных в настоящем пункте. Справка образовательной организации регистрируется Министерством в день ее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Решение о приостановлении оплаты обучения оформляется в виде приказа Министерства в течение 5 рабочих дней со дня регистрации справки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 приостановлении оплаты обучения заявителю в срок, не превышающий 2 рабочих дней со дня принятия такого решения, направляется уведомление с указанием основания(ий) для вынесения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Оплата обучения возобновляется Министерством при предоставлении студентом (представителем студента) справки, свидетельствующей о восстановлении студента в образовательной организации, а также документов, предусмотренных </w:t>
      </w:r>
      <w:hyperlink w:history="0" w:anchor="P49" w:tooltip="4. Для оплаты обучения студент представляет в Министерство заявление об оплате обучения в образовательной организации высшего образования (ее филиале), находящейся (находящемся) на территории Кемеровской области - Кузбасса, составленное по форме согласно приложению к настоящему Порядку (далее - заявление). От имени студента заявление может быть представлено законным представителем или лицом, уполномоченным им на основании доверенности, оформленной в соответствии с законодательством Российской Федерации (..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 (далее - документы, связанные с восстановлением).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Документы, связанные с восстановлением, регистрируется Министерством в день поступления. В течение 5 дней со дня их регистрации Министерство рассматривает представленные документы и принимает решение о возобновлении оплаты обучения (решение об отказе в возобновлении оплаты обучения при наличии оснований, предусмотренных в </w:t>
      </w:r>
      <w:hyperlink w:history="0" w:anchor="P67" w:tooltip="10. Основанием для принятия Министерством решения об отказе в оплате обучения является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Порядка). Решение о возобновлении оплаты обучения (решение об отказе в возобновлении оплаты обучения) оформляется в виде приказа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письменно уведомляет образовательную организацию о принятом решении в течение 3 рабочих дней со дня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возобновлении оплаты обучения заявителю в срок, не превышающий 2 рабочих дней со дня принятия такого решения, направляется уведомление с указанием основания(ий) для вынесения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принятии решения о возобновлении оплаты обучения направляются студенту по его требованию только в случаях его непосредственного обращения в Министерство или посредством ответа на письменное обращение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 представления студентом недостоверных сведений, содержащихся в заявлении и (или) документах, повлекших незаконную оплату обучения, ущерб, причиненный бюджету Кемеровской области - Кузбасса, возмещается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Действия (бездействие) должностных лиц Министерства и принятые ими решения могут быть обжалованы путем обращения в Министерство и (или) в суд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оплаты обучения</w:t>
      </w:r>
    </w:p>
    <w:p>
      <w:pPr>
        <w:pStyle w:val="0"/>
        <w:jc w:val="right"/>
      </w:pPr>
      <w:r>
        <w:rPr>
          <w:sz w:val="20"/>
        </w:rPr>
        <w:t xml:space="preserve">детей, в том числе находящихся</w:t>
      </w:r>
    </w:p>
    <w:p>
      <w:pPr>
        <w:pStyle w:val="0"/>
        <w:jc w:val="right"/>
      </w:pPr>
      <w:r>
        <w:rPr>
          <w:sz w:val="20"/>
        </w:rPr>
        <w:t xml:space="preserve">под опекой (попечительством),</w:t>
      </w:r>
    </w:p>
    <w:p>
      <w:pPr>
        <w:pStyle w:val="0"/>
        <w:jc w:val="right"/>
      </w:pPr>
      <w:r>
        <w:rPr>
          <w:sz w:val="20"/>
        </w:rPr>
        <w:t xml:space="preserve">пасынков, падчериц граждан,</w:t>
      </w:r>
    </w:p>
    <w:p>
      <w:pPr>
        <w:pStyle w:val="0"/>
        <w:jc w:val="right"/>
      </w:pPr>
      <w:r>
        <w:rPr>
          <w:sz w:val="20"/>
        </w:rPr>
        <w:t xml:space="preserve">принимающих участие в специальной</w:t>
      </w:r>
    </w:p>
    <w:p>
      <w:pPr>
        <w:pStyle w:val="0"/>
        <w:jc w:val="right"/>
      </w:pPr>
      <w:r>
        <w:rPr>
          <w:sz w:val="20"/>
        </w:rPr>
        <w:t xml:space="preserve">военной операции, обучающихся</w:t>
      </w:r>
    </w:p>
    <w:p>
      <w:pPr>
        <w:pStyle w:val="0"/>
        <w:jc w:val="right"/>
      </w:pPr>
      <w:r>
        <w:rPr>
          <w:sz w:val="20"/>
        </w:rPr>
        <w:t xml:space="preserve">в образовательных организациях</w:t>
      </w:r>
    </w:p>
    <w:p>
      <w:pPr>
        <w:pStyle w:val="0"/>
        <w:jc w:val="right"/>
      </w:pPr>
      <w:r>
        <w:rPr>
          <w:sz w:val="20"/>
        </w:rPr>
        <w:t xml:space="preserve">высшего образования (их филиалах),</w:t>
      </w:r>
    </w:p>
    <w:p>
      <w:pPr>
        <w:pStyle w:val="0"/>
        <w:jc w:val="right"/>
      </w:pPr>
      <w:r>
        <w:rPr>
          <w:sz w:val="20"/>
        </w:rPr>
        <w:t xml:space="preserve">находящихся на территории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Министерство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науки и высшего образования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Кузбасса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(фамилия,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(при наличии) студента)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(почтовый индекс и адрес)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(контактный телефон, адрес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электронной почты (при наличии)</w:t>
      </w:r>
    </w:p>
    <w:p>
      <w:pPr>
        <w:pStyle w:val="1"/>
        <w:jc w:val="both"/>
      </w:pPr>
      <w:r>
        <w:rPr>
          <w:sz w:val="20"/>
        </w:rPr>
      </w:r>
    </w:p>
    <w:bookmarkStart w:id="125" w:name="P125"/>
    <w:bookmarkEnd w:id="125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об оплате обучения в образовательной организации</w:t>
      </w:r>
    </w:p>
    <w:p>
      <w:pPr>
        <w:pStyle w:val="1"/>
        <w:jc w:val="both"/>
      </w:pPr>
      <w:r>
        <w:rPr>
          <w:sz w:val="20"/>
        </w:rPr>
        <w:t xml:space="preserve">         высшего образования (филиале), находящейся (находящемся)</w:t>
      </w:r>
    </w:p>
    <w:p>
      <w:pPr>
        <w:pStyle w:val="1"/>
        <w:jc w:val="both"/>
      </w:pPr>
      <w:r>
        <w:rPr>
          <w:sz w:val="20"/>
        </w:rPr>
        <w:t xml:space="preserve">               на территории Кемеровской области - Кузбасса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 Прошу оплатить обучение на платной основе по очной форме обучения в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образовательной организации высшего образования (ее филиала)</w:t>
      </w:r>
    </w:p>
    <w:p>
      <w:pPr>
        <w:pStyle w:val="1"/>
        <w:jc w:val="both"/>
      </w:pPr>
      <w:r>
        <w:rPr>
          <w:sz w:val="20"/>
        </w:rPr>
        <w:t xml:space="preserve">в  соответствии  с  </w:t>
      </w:r>
      <w:hyperlink w:history="0" r:id="rId14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Кемеровской  области  - Кузбасса от 27.10.2022</w:t>
      </w:r>
    </w:p>
    <w:p>
      <w:pPr>
        <w:pStyle w:val="1"/>
        <w:jc w:val="both"/>
      </w:pPr>
      <w:r>
        <w:rPr>
          <w:sz w:val="20"/>
        </w:rPr>
        <w:t xml:space="preserve">N 115-ОЗ "О мерах социальной поддержки семей граждан, принимающих участие в</w:t>
      </w:r>
    </w:p>
    <w:p>
      <w:pPr>
        <w:pStyle w:val="1"/>
        <w:jc w:val="both"/>
      </w:pPr>
      <w:r>
        <w:rPr>
          <w:sz w:val="20"/>
        </w:rPr>
        <w:t xml:space="preserve">специальной военной операции".</w:t>
      </w:r>
    </w:p>
    <w:p>
      <w:pPr>
        <w:pStyle w:val="1"/>
        <w:jc w:val="both"/>
      </w:pPr>
      <w:r>
        <w:rPr>
          <w:sz w:val="20"/>
        </w:rPr>
        <w:t xml:space="preserve">    2. О себе и членах моей семьи сообщаю следующие сведения: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134"/>
        <w:gridCol w:w="1361"/>
        <w:gridCol w:w="1275"/>
        <w:gridCol w:w="1361"/>
        <w:gridCol w:w="1701"/>
        <w:gridCol w:w="164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Степень родства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жительства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пребывания)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Подтверждаю факт совместного проживания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да/нет)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специальной военной операции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да/нет)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Заявитель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(студент)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 Представленные  мной  документы  и  копии  документов  в количестве</w:t>
      </w:r>
    </w:p>
    <w:p>
      <w:pPr>
        <w:pStyle w:val="1"/>
        <w:jc w:val="both"/>
      </w:pPr>
      <w:r>
        <w:rPr>
          <w:sz w:val="20"/>
        </w:rPr>
        <w:t xml:space="preserve">___________ шт., в том числе (нужное отметить):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76"/>
        <w:gridCol w:w="7710"/>
      </w:tblGrid>
      <w:tr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Отметка о наличии документа</w:t>
            </w:r>
          </w:p>
        </w:tc>
        <w:tc>
          <w:tcPr>
            <w:tcW w:w="7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</w:tr>
      <w:tr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Копия документа, удостоверяющего личность студента</w:t>
            </w:r>
          </w:p>
        </w:tc>
      </w:tr>
      <w:tr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Копия документа, удостоверяющего личность представителя студента *</w:t>
            </w:r>
          </w:p>
        </w:tc>
      </w:tr>
      <w:tr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Копия документа, удостоверяющего полномочия представителя студента *</w:t>
            </w:r>
          </w:p>
        </w:tc>
      </w:tr>
      <w:tr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Документ, подтверждающий отнесение студента к детям, пасынкам, падчерицам участника специальной военной операции (свидетельство о заключении брака, свидетельство о рождении, заявление супруга (супруги) о том, что студент находится на совместном иждивении супругов (для студента, относящегося к категории "пасынок" или "падчерица")</w:t>
            </w:r>
          </w:p>
        </w:tc>
      </w:tr>
      <w:tr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Документ, подтверждающий установление опеки (попечительства) участника специальной военной операции над студентом</w:t>
            </w:r>
          </w:p>
        </w:tc>
      </w:tr>
      <w:tr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Документ, подтверждающий установление опеки (попечительства) супруги (супруга) участника специальной военной операции над студентом</w:t>
            </w:r>
          </w:p>
        </w:tc>
      </w:tr>
      <w:tr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Документ, содержащий сведения о направлении для участия в специальной военной операции граждан, указанных в </w:t>
            </w:r>
            <w:hyperlink w:history="0" r:id="rId15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      <w:r>
                <w:rPr>
                  <w:sz w:val="20"/>
                  <w:color w:val="0000ff"/>
                </w:rPr>
                <w:t xml:space="preserve">статье 1</w:t>
              </w:r>
            </w:hyperlink>
            <w:r>
              <w:rPr>
                <w:sz w:val="20"/>
              </w:rPr>
              <w:t xml:space="preserve"> Закона Кемеровской области - Кузбасса "О мерах социальной поддержки семей граждан, принимающих участие в специальной военной операции"</w:t>
            </w:r>
          </w:p>
        </w:tc>
      </w:tr>
      <w:tr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Копия лицензии образовательной организации (с приложением)</w:t>
            </w:r>
          </w:p>
        </w:tc>
      </w:tr>
      <w:tr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Копия свидетельства о государственной аккредитации образовательной организации (с приложением)</w:t>
            </w:r>
          </w:p>
        </w:tc>
      </w:tr>
      <w:tr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Иные документы: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*  Представляется  в  случае,  если  от  имени  студента  заявление  подано</w:t>
      </w:r>
    </w:p>
    <w:p>
      <w:pPr>
        <w:pStyle w:val="1"/>
        <w:jc w:val="both"/>
      </w:pPr>
      <w:r>
        <w:rPr>
          <w:sz w:val="20"/>
        </w:rPr>
        <w:t xml:space="preserve">представителем студента</w:t>
      </w:r>
    </w:p>
    <w:p>
      <w:pPr>
        <w:pStyle w:val="1"/>
        <w:jc w:val="both"/>
      </w:pPr>
      <w:r>
        <w:rPr>
          <w:sz w:val="20"/>
        </w:rPr>
        <w:t xml:space="preserve">    4.  Настоящим заявлением подтверждаю, что вся представленная информация</w:t>
      </w:r>
    </w:p>
    <w:p>
      <w:pPr>
        <w:pStyle w:val="1"/>
        <w:jc w:val="both"/>
      </w:pPr>
      <w:r>
        <w:rPr>
          <w:sz w:val="20"/>
        </w:rPr>
        <w:t xml:space="preserve">является полной и достоверной.</w:t>
      </w:r>
    </w:p>
    <w:p>
      <w:pPr>
        <w:pStyle w:val="1"/>
        <w:jc w:val="both"/>
      </w:pPr>
      <w:r>
        <w:rPr>
          <w:sz w:val="20"/>
        </w:rPr>
        <w:t xml:space="preserve">    5.   Настоящим   заявлением   в   соответствии  с  Федеральным  </w:t>
      </w:r>
      <w:hyperlink w:history="0" r:id="rId16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</w:p>
    <w:p>
      <w:pPr>
        <w:pStyle w:val="1"/>
        <w:jc w:val="both"/>
      </w:pPr>
      <w:r>
        <w:rPr>
          <w:sz w:val="20"/>
        </w:rPr>
        <w:t xml:space="preserve">от   27.07.2006   N  152-ФЗ  "О  персональных  данных"  выражаю согласие на</w:t>
      </w:r>
    </w:p>
    <w:p>
      <w:pPr>
        <w:pStyle w:val="1"/>
        <w:jc w:val="both"/>
      </w:pPr>
      <w:r>
        <w:rPr>
          <w:sz w:val="20"/>
        </w:rPr>
        <w:t xml:space="preserve">обработку   содержащихся   в  настоящем  заявлении  и  прилагаемых  к  нему</w:t>
      </w:r>
    </w:p>
    <w:p>
      <w:pPr>
        <w:pStyle w:val="1"/>
        <w:jc w:val="both"/>
      </w:pPr>
      <w:r>
        <w:rPr>
          <w:sz w:val="20"/>
        </w:rPr>
        <w:t xml:space="preserve">документах   персональных   данных,   то   есть  их  сбор,  систематизацию,</w:t>
      </w:r>
    </w:p>
    <w:p>
      <w:pPr>
        <w:pStyle w:val="1"/>
        <w:jc w:val="both"/>
      </w:pPr>
      <w:r>
        <w:rPr>
          <w:sz w:val="20"/>
        </w:rPr>
        <w:t xml:space="preserve">накопление,  хранение,  уточнение,  обновление,  изменение,  использование,</w:t>
      </w:r>
    </w:p>
    <w:p>
      <w:pPr>
        <w:pStyle w:val="1"/>
        <w:jc w:val="both"/>
      </w:pPr>
      <w:r>
        <w:rPr>
          <w:sz w:val="20"/>
        </w:rPr>
        <w:t xml:space="preserve">распространение,  обезличивание,  блокирование,  уничтожение в целях оплаты</w:t>
      </w:r>
    </w:p>
    <w:p>
      <w:pPr>
        <w:pStyle w:val="1"/>
        <w:jc w:val="both"/>
      </w:pPr>
      <w:r>
        <w:rPr>
          <w:sz w:val="20"/>
        </w:rPr>
        <w:t xml:space="preserve">обучения.</w:t>
      </w:r>
    </w:p>
    <w:p>
      <w:pPr>
        <w:pStyle w:val="1"/>
        <w:jc w:val="both"/>
      </w:pPr>
      <w:r>
        <w:rPr>
          <w:sz w:val="20"/>
        </w:rPr>
        <w:t xml:space="preserve">    Я    проинформирован   (проинформирована),   что   Министерство   будет</w:t>
      </w:r>
    </w:p>
    <w:p>
      <w:pPr>
        <w:pStyle w:val="1"/>
        <w:jc w:val="both"/>
      </w:pPr>
      <w:r>
        <w:rPr>
          <w:sz w:val="20"/>
        </w:rPr>
        <w:t xml:space="preserve">обрабатывать   персональные   данные   как   неавтоматизированным,   так  и</w:t>
      </w:r>
    </w:p>
    <w:p>
      <w:pPr>
        <w:pStyle w:val="1"/>
        <w:jc w:val="both"/>
      </w:pPr>
      <w:r>
        <w:rPr>
          <w:sz w:val="20"/>
        </w:rPr>
        <w:t xml:space="preserve">автоматизированным способом обработки.</w:t>
      </w:r>
    </w:p>
    <w:p>
      <w:pPr>
        <w:pStyle w:val="1"/>
        <w:jc w:val="both"/>
      </w:pPr>
      <w:r>
        <w:rPr>
          <w:sz w:val="20"/>
        </w:rPr>
        <w:t xml:space="preserve">    Согласие  на  обработку  персональных  данных, содержащихся в настоящем</w:t>
      </w:r>
    </w:p>
    <w:p>
      <w:pPr>
        <w:pStyle w:val="1"/>
        <w:jc w:val="both"/>
      </w:pPr>
      <w:r>
        <w:rPr>
          <w:sz w:val="20"/>
        </w:rPr>
        <w:t xml:space="preserve">заявлении,   действует  до  даты  подачи  заявления  об  отзыве  настоящего</w:t>
      </w:r>
    </w:p>
    <w:p>
      <w:pPr>
        <w:pStyle w:val="1"/>
        <w:jc w:val="both"/>
      </w:pPr>
      <w:r>
        <w:rPr>
          <w:sz w:val="20"/>
        </w:rPr>
        <w:t xml:space="preserve">согласия.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        _______________________        _________________</w:t>
      </w:r>
    </w:p>
    <w:p>
      <w:pPr>
        <w:pStyle w:val="1"/>
        <w:jc w:val="both"/>
      </w:pPr>
      <w:r>
        <w:rPr>
          <w:sz w:val="20"/>
        </w:rPr>
        <w:t xml:space="preserve">(подпись заявителя)           (расшифровка подписи)            (дата)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Заявление и документы приняты _____________ ответственное лицо 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(дата)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(подпись (расшифровка подписи) ответственного лица)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Кемеровской области - Кузбасса от 30.12.2022 N 928</w:t>
            <w:br/>
            <w:t>"Об утверждении размера и Порядка оплаты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E02649E3888616F778A22C93DDD68A25DA71B5CA2F4E89817056ACBDB05B82453A2D9F79A417BBD90E4CD2C981A5BAE7123248107072D141C199B5C23W9D" TargetMode = "External"/>
	<Relationship Id="rId8" Type="http://schemas.openxmlformats.org/officeDocument/2006/relationships/hyperlink" Target="consultantplus://offline/ref=CE02649E3888616F778A22C93DDD68A25DA71B5CA2F4E89817056ACBDB05B82453A2D9F79A417BBD90E4CD2C9D1A5BAE7123248107072D141C199B5C23W9D" TargetMode = "External"/>
	<Relationship Id="rId9" Type="http://schemas.openxmlformats.org/officeDocument/2006/relationships/hyperlink" Target="consultantplus://offline/ref=CE02649E3888616F778A22C93DDD68A25DA71B5CA2F4E89817056ACBDB05B82453A2D9F79A417BBD90E4CD2F991A5BAE7123248107072D141C199B5C23W9D" TargetMode = "External"/>
	<Relationship Id="rId10" Type="http://schemas.openxmlformats.org/officeDocument/2006/relationships/hyperlink" Target="consultantplus://offline/ref=CE02649E3888616F778A22C93DDD68A25DA71B5CA2F4E89817056ACBDB05B82453A2D9F79A417BBD90E4CD2A9B1A5BAE7123248107072D141C199B5C23W9D" TargetMode = "External"/>
	<Relationship Id="rId11" Type="http://schemas.openxmlformats.org/officeDocument/2006/relationships/hyperlink" Target="consultantplus://offline/ref=CE02649E3888616F778A22C93DDD68A25DA71B5CA2F4E89817056ACBDB05B82453A2D9F79A417BBD90E4CD299F1A5BAE7123248107072D141C199B5C23W9D" TargetMode = "External"/>
	<Relationship Id="rId12" Type="http://schemas.openxmlformats.org/officeDocument/2006/relationships/hyperlink" Target="consultantplus://offline/ref=CE02649E3888616F778A22C93DDD68A25DA71B5CA2F4E89817056ACBDB05B82453A2D9F79A417BBD90E4CD2F991A5BAE7123248107072D141C199B5C23W9D" TargetMode = "External"/>
	<Relationship Id="rId13" Type="http://schemas.openxmlformats.org/officeDocument/2006/relationships/hyperlink" Target="consultantplus://offline/ref=CE02649E3888616F778A22C93DDD68A25DA71B5CA2F4E89817056ACBDB05B82453A2D9F79A417BBD90E4CD2C9D1A5BAE7123248107072D141C199B5C23W9D" TargetMode = "External"/>
	<Relationship Id="rId14" Type="http://schemas.openxmlformats.org/officeDocument/2006/relationships/hyperlink" Target="consultantplus://offline/ref=CE02649E3888616F778A22C93DDD68A25DA71B5CA2F4E89817056ACBDB05B82453A2D9F7884123B190E2D32F9C0F0DFF3727W5D" TargetMode = "External"/>
	<Relationship Id="rId15" Type="http://schemas.openxmlformats.org/officeDocument/2006/relationships/hyperlink" Target="consultantplus://offline/ref=CE02649E3888616F778A22C93DDD68A25DA71B5CA2F4E89817056ACBDB05B82453A2D9F79A417BBD90E4CD2F991A5BAE7123248107072D141C199B5C23W9D" TargetMode = "External"/>
	<Relationship Id="rId16" Type="http://schemas.openxmlformats.org/officeDocument/2006/relationships/hyperlink" Target="consultantplus://offline/ref=CE02649E3888616F778A3CC42BB134A75DAE4753A7F7EAC84F586C9C8455BE7101E287AED90368BC92FACF2F9C21W2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Кемеровской области - Кузбасса от 30.12.2022 N 928
"Об утверждении размера и Порядка оплаты обучения детей, в том числе находящихся под опекой (попечительством), пасынков, падчериц граждан, принимающих участие в специальной военной операции, обучающихся в образовательных организациях высшего образования (их филиалах), находящихся на территории Кемеровской области - Кузбасса"</dc:title>
  <dcterms:created xsi:type="dcterms:W3CDTF">2023-02-06T03:22:52Z</dcterms:created>
</cp:coreProperties>
</file>